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708" w:rsidRDefault="00216708" w:rsidP="00285974">
      <w:pPr>
        <w:spacing w:before="480" w:after="1920" w:line="360" w:lineRule="auto"/>
        <w:ind w:left="57"/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285974" w:rsidRPr="003810FB" w:rsidRDefault="00285974" w:rsidP="009D7F80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t>TOP-5.1.2-15-SB1</w:t>
      </w:r>
      <w:r w:rsidR="009D7F80" w:rsidRPr="003810FB">
        <w:rPr>
          <w:rFonts w:ascii="Times New Roman" w:hAnsi="Times New Roman" w:cs="Times New Roman"/>
          <w:b/>
          <w:sz w:val="24"/>
          <w:szCs w:val="24"/>
        </w:rPr>
        <w:t>-2016-00004 számú „Mátészalka és térsége helyi foglalkoztatási paktuma”</w:t>
      </w:r>
      <w:bookmarkStart w:id="0" w:name="_Toc487173138"/>
      <w:r w:rsidR="009D7F80" w:rsidRPr="003810F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9D7F80" w:rsidRPr="003810FB">
        <w:rPr>
          <w:rFonts w:ascii="Times New Roman" w:hAnsi="Times New Roman" w:cs="Times New Roman"/>
          <w:b/>
          <w:sz w:val="24"/>
          <w:szCs w:val="24"/>
        </w:rPr>
        <w:t>Projekt</w:t>
      </w:r>
    </w:p>
    <w:p w:rsidR="00285974" w:rsidRPr="003810FB" w:rsidRDefault="00285974" w:rsidP="00285974">
      <w:pPr>
        <w:ind w:left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t>IRÁNYÍTÓ CSOPORT ÉVES BESZÁMOLÓ</w:t>
      </w: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t>201</w:t>
      </w:r>
      <w:r w:rsidR="00804479">
        <w:rPr>
          <w:rFonts w:ascii="Times New Roman" w:hAnsi="Times New Roman" w:cs="Times New Roman"/>
          <w:b/>
          <w:sz w:val="24"/>
          <w:szCs w:val="24"/>
        </w:rPr>
        <w:t>9</w:t>
      </w:r>
      <w:r w:rsidRPr="003810FB">
        <w:rPr>
          <w:rFonts w:ascii="Times New Roman" w:hAnsi="Times New Roman" w:cs="Times New Roman"/>
          <w:b/>
          <w:sz w:val="24"/>
          <w:szCs w:val="24"/>
        </w:rPr>
        <w:t>.</w:t>
      </w:r>
    </w:p>
    <w:p w:rsidR="00285974" w:rsidRPr="003810FB" w:rsidRDefault="00285974" w:rsidP="00285974">
      <w:pPr>
        <w:spacing w:after="120" w:line="360" w:lineRule="auto"/>
        <w:ind w:left="1649" w:right="8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08" w:rsidRPr="003810FB" w:rsidRDefault="0021670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3810F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lastRenderedPageBreak/>
        <w:t xml:space="preserve">A Nemzetgazdasági Minisztérium Regionális Fejlesztési Operatív Programok Irányító Hatósága a Terület és Településfejlesztési Operatív Program keretén belül TOP-5.1.2-15 kódszámú, Helyi foglalkoztatási együttműködések tárgyú felhívást tett közzé, melyre a Szabolcs 05. Önkormányzati Területfejlesztési Társulás </w:t>
      </w:r>
      <w:r w:rsidRPr="003810FB">
        <w:rPr>
          <w:rFonts w:ascii="Times New Roman" w:hAnsi="Times New Roman" w:cs="Times New Roman"/>
          <w:b/>
          <w:sz w:val="24"/>
          <w:szCs w:val="24"/>
        </w:rPr>
        <w:t>TOP-5.1.2-15-SB1-2016-00004</w:t>
      </w:r>
      <w:r w:rsidRPr="003810FB">
        <w:rPr>
          <w:rFonts w:ascii="Times New Roman" w:hAnsi="Times New Roman" w:cs="Times New Roman"/>
          <w:sz w:val="24"/>
          <w:szCs w:val="24"/>
        </w:rPr>
        <w:t xml:space="preserve"> azonosító számon regisztrált, 2016. év augusztus hó 31. napon befogadott támogatási kérelmet nyújtott be „Mátészalka és térsége helyi foglalkoztatási paktuma” címmel.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támogatási kérelem alapvető célja a foglalkoztatottsági szint növelése, a hátrányos helyzetű lakosság tartós munkaerőpiaci integrációja, a munkaerőhiány csökkentése, a hiányzó szakképzett munkaerő pótlása és a helyi partnerségek megerősítése.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kérelmet Támogató a 2016.12.20-án kelt döntés értelmében támogatásban részesítette, amelyre 2017.01.31-én a felek Támogatási Szerződést kötöttek.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paktumprojekt konzorciumban, a Szabolcs 05. Önkormányzati Területfejlesztési Társulás és a Szabolcs-Szatmár-Bereg Megyei Kormányhivatal együttműködésében valósul meg, összesen 350.000.000 Ft, azaz háromszázötvenmillió forint támogatásból.</w:t>
      </w: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FB57DA" w:rsidRDefault="00FB57DA" w:rsidP="00FB57DA">
      <w:pPr>
        <w:pStyle w:val="Kpalrs"/>
        <w:rPr>
          <w:rFonts w:ascii="Times New Roman" w:hAnsi="Times New Roman" w:cs="Times New Roman"/>
          <w:sz w:val="24"/>
          <w:szCs w:val="24"/>
        </w:rPr>
      </w:pPr>
      <w:bookmarkStart w:id="1" w:name="_Toc488141845"/>
      <w:bookmarkStart w:id="2" w:name="_Toc482868483"/>
      <w:bookmarkStart w:id="3" w:name="_Toc495152199"/>
      <w:r w:rsidRPr="003810FB">
        <w:rPr>
          <w:rFonts w:ascii="Times New Roman" w:hAnsi="Times New Roman" w:cs="Times New Roman"/>
          <w:sz w:val="24"/>
          <w:szCs w:val="24"/>
        </w:rPr>
        <w:t>Összefoglaló adatok a projektről</w:t>
      </w:r>
      <w:bookmarkEnd w:id="1"/>
      <w:bookmarkEnd w:id="2"/>
      <w:bookmarkEnd w:id="3"/>
    </w:p>
    <w:p w:rsidR="003810FB" w:rsidRPr="003810FB" w:rsidRDefault="003810FB" w:rsidP="003810FB"/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3"/>
        <w:gridCol w:w="5103"/>
      </w:tblGrid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projekt azonosító száma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TOP-5.1.2-15-SB1-2016-00004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Konzorciumi partnerek</w:t>
            </w:r>
          </w:p>
        </w:tc>
        <w:tc>
          <w:tcPr>
            <w:tcW w:w="5103" w:type="dxa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eastAsia="Times New Roman" w:hAnsi="Times New Roman" w:cs="Times New Roman"/>
                <w:sz w:val="24"/>
                <w:szCs w:val="24"/>
              </w:rPr>
              <w:t>Szabolcs 05. Önkormányzati Területfejlesztési Társulás</w:t>
            </w:r>
          </w:p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Szabolcs-Szatmár-Bereg Megyei Kormányhivatal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projekt költségvetése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350 000 000 Ft.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finanszírozás forrása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Európai Szociális Alap és állami társfinanszírozás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támogatás intenzitása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támogatási szerződés hatályba lépése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2017.01.31.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A megvalósítás időtartama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2017. március 01. – 2021. február 28.</w:t>
            </w:r>
          </w:p>
        </w:tc>
      </w:tr>
      <w:tr w:rsidR="00FB57DA" w:rsidRPr="003810FB" w:rsidTr="003810FB">
        <w:trPr>
          <w:jc w:val="center"/>
        </w:trPr>
        <w:tc>
          <w:tcPr>
            <w:tcW w:w="3963" w:type="dxa"/>
            <w:shd w:val="clear" w:color="auto" w:fill="BDD6EE" w:themeFill="accent1" w:themeFillTint="66"/>
            <w:vAlign w:val="center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Pénzügyi zárás határideje</w:t>
            </w:r>
          </w:p>
        </w:tc>
        <w:tc>
          <w:tcPr>
            <w:tcW w:w="5103" w:type="dxa"/>
            <w:hideMark/>
          </w:tcPr>
          <w:p w:rsidR="00FB57DA" w:rsidRPr="003810FB" w:rsidRDefault="00FB57DA" w:rsidP="00996F7B">
            <w:pPr>
              <w:spacing w:before="60" w:after="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10FB">
              <w:rPr>
                <w:rFonts w:ascii="Times New Roman" w:hAnsi="Times New Roman" w:cs="Times New Roman"/>
                <w:sz w:val="24"/>
                <w:szCs w:val="24"/>
              </w:rPr>
              <w:t>2021. május 29.</w:t>
            </w:r>
          </w:p>
        </w:tc>
      </w:tr>
    </w:tbl>
    <w:p w:rsidR="003810FB" w:rsidRPr="003810FB" w:rsidRDefault="003810FB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FB57DA" w:rsidRPr="003810FB" w:rsidRDefault="00FB57DA" w:rsidP="00FB57DA">
      <w:pPr>
        <w:pStyle w:val="felsorolas2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 projekt célja a komplex gazdaság- és foglalkoztatásfejlesztés a vállalkozói környezet és a versenyképesség javítása, valamint a hátrányos helyzetű lakosság tartós munkaerőpiaci integrációja a térségben. Mindezek a foglalkoztatottság bővülését és a kiegyensúlyozott munkaerőpiac megteremtését szolgálják. </w:t>
      </w:r>
    </w:p>
    <w:p w:rsidR="00E605FC" w:rsidRPr="003810FB" w:rsidRDefault="00E605FC" w:rsidP="00650176">
      <w:pPr>
        <w:pStyle w:val="Szvegtrzs"/>
        <w:spacing w:after="0" w:line="240" w:lineRule="auto"/>
        <w:ind w:right="104"/>
        <w:jc w:val="both"/>
        <w:rPr>
          <w:rFonts w:ascii="Times New Roman" w:hAnsi="Times New Roman"/>
        </w:rPr>
      </w:pPr>
      <w:r w:rsidRPr="003810FB">
        <w:rPr>
          <w:rFonts w:ascii="Times New Roman" w:hAnsi="Times New Roman"/>
        </w:rPr>
        <w:t>A munkaerő-kereslet és kínálat összehangolásával, a vállalkozások munkaerő-igényére alapozott, célzott toborzás és kiválasztás eredményeképpen, hatékonyabb foglalkoztatás-ösztönzés valósul meg, melyet az újonnan alkalmazott munkavállalók foglalkoztatásához kapcsolódó átmeneti bér- és járuléktámogatási lehetőségek is támogatnak. Ennek eredményeképpen jelentősen megnövekedik a munkavállalói mobilitás és a hátrányos helyzetű, munkanélküli és inaktív emberek munkaerőpiacra történő visszatérésének esélye.</w:t>
      </w:r>
    </w:p>
    <w:p w:rsidR="00E605FC" w:rsidRPr="003810FB" w:rsidRDefault="00E605FC" w:rsidP="00650176">
      <w:pPr>
        <w:pStyle w:val="Listaszerbekezds"/>
        <w:tabs>
          <w:tab w:val="left" w:pos="432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eastAsia="Arial" w:hAnsi="Times New Roman" w:cs="Times New Roman"/>
          <w:sz w:val="24"/>
          <w:szCs w:val="24"/>
        </w:rPr>
        <w:t xml:space="preserve">A </w:t>
      </w:r>
      <w:r w:rsidRPr="003810FB">
        <w:rPr>
          <w:rFonts w:ascii="Times New Roman" w:hAnsi="Times New Roman" w:cs="Times New Roman"/>
          <w:sz w:val="24"/>
          <w:szCs w:val="24"/>
        </w:rPr>
        <w:t xml:space="preserve">térségben a foglalkoztatottság és a gazdasági fejlődés elősegítés hosszútávon is valósuljon meg (projekt megvalósítását követően is), az érintett felek tartós együttműködése által.  </w:t>
      </w:r>
    </w:p>
    <w:p w:rsidR="00A531CA" w:rsidRDefault="00A531CA" w:rsidP="00E605FC">
      <w:pPr>
        <w:pStyle w:val="Listaszerbekezds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5FC" w:rsidRPr="003810FB" w:rsidRDefault="00E605FC" w:rsidP="00E605FC">
      <w:pPr>
        <w:pStyle w:val="Listaszerbekezds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0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Konkrét célok: </w:t>
      </w:r>
    </w:p>
    <w:p w:rsidR="00E605FC" w:rsidRPr="003810FB" w:rsidRDefault="00E605FC" w:rsidP="00E605FC">
      <w:pPr>
        <w:pStyle w:val="Listaszerbekezds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projekt keretében létrejövő foglalkoztatási paktumban résztvevő településeken a regisztrált munkanélküliek létszáma csökkenjen, a képzésbe bevont személyek piacképes végzettséget szerezzenek, a támogatás által munkatapasztalatot, illetve munkahelyet szerezzenek, vagy önfoglalkoztatók legyenek. Ugyanakkor a gazdasági szereplők megfelelő képzettséggel, tapasztalattal rendelkező munkavállalót kapjanak a gazdasági fejlődés érdekében.</w:t>
      </w:r>
    </w:p>
    <w:p w:rsidR="00E605FC" w:rsidRPr="003810FB" w:rsidRDefault="00E605FC" w:rsidP="00E605FC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810FB">
        <w:rPr>
          <w:rFonts w:ascii="Times New Roman" w:hAnsi="Times New Roman" w:cs="Times New Roman"/>
          <w:bCs/>
          <w:iCs/>
          <w:sz w:val="24"/>
          <w:szCs w:val="24"/>
        </w:rPr>
        <w:t>Jelen projekt keretében megvalósítani kívánt célok összhangban vannak a Felhívásban rögzített célkitűzésekkel, valamint a térség településeinek, lakosságának, gazdasági szereplőinek alapvető céljaival.</w:t>
      </w:r>
    </w:p>
    <w:p w:rsidR="00E605FC" w:rsidRPr="003810FB" w:rsidRDefault="00E605FC" w:rsidP="00B0036B">
      <w:pPr>
        <w:pStyle w:val="Szvegtrzs"/>
        <w:spacing w:after="120"/>
        <w:ind w:right="105"/>
        <w:jc w:val="both"/>
        <w:rPr>
          <w:rFonts w:ascii="Times New Roman" w:hAnsi="Times New Roman"/>
        </w:rPr>
      </w:pPr>
      <w:r w:rsidRPr="003810FB">
        <w:rPr>
          <w:rFonts w:ascii="Times New Roman" w:hAnsi="Times New Roman"/>
        </w:rPr>
        <w:t xml:space="preserve">A TOP 5.1.2-15 program munkaerő-piaci tevékenységeibe </w:t>
      </w:r>
      <w:r w:rsidR="00650176" w:rsidRPr="003810FB">
        <w:rPr>
          <w:rFonts w:ascii="Times New Roman" w:hAnsi="Times New Roman"/>
        </w:rPr>
        <w:t>Mátészalka városban és 16 környező településen</w:t>
      </w:r>
      <w:r w:rsidRPr="003810FB">
        <w:rPr>
          <w:rFonts w:ascii="Times New Roman" w:hAnsi="Times New Roman"/>
        </w:rPr>
        <w:t xml:space="preserve"> munkát vállalni szándékozó, hátrányos helyzetű álláskereső </w:t>
      </w:r>
      <w:r w:rsidR="00B0036B" w:rsidRPr="003810FB">
        <w:rPr>
          <w:rFonts w:ascii="Times New Roman" w:hAnsi="Times New Roman"/>
        </w:rPr>
        <w:t>személyek és inaktívak kerülnek</w:t>
      </w:r>
      <w:r w:rsidRPr="003810FB">
        <w:rPr>
          <w:rFonts w:ascii="Times New Roman" w:hAnsi="Times New Roman"/>
        </w:rPr>
        <w:t xml:space="preserve"> be</w:t>
      </w:r>
      <w:r w:rsidR="00B0036B" w:rsidRPr="003810FB">
        <w:rPr>
          <w:rFonts w:ascii="Times New Roman" w:hAnsi="Times New Roman"/>
        </w:rPr>
        <w:t>vonásra</w:t>
      </w:r>
      <w:r w:rsidRPr="003810FB">
        <w:rPr>
          <w:rFonts w:ascii="Times New Roman" w:hAnsi="Times New Roman"/>
        </w:rPr>
        <w:t>. A programba vonás szempontjából hátrányos helyzetűnek minősülnek: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az alacsony iskolai végzettségű</w:t>
      </w:r>
      <w:r w:rsidRPr="003810F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személyek,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25 </w:t>
      </w:r>
      <w:r w:rsidRPr="003810FB">
        <w:rPr>
          <w:rFonts w:ascii="Times New Roman" w:hAnsi="Times New Roman" w:cs="Times New Roman"/>
          <w:spacing w:val="-4"/>
          <w:sz w:val="24"/>
          <w:szCs w:val="24"/>
        </w:rPr>
        <w:t xml:space="preserve">év </w:t>
      </w:r>
      <w:r w:rsidRPr="003810FB">
        <w:rPr>
          <w:rFonts w:ascii="Times New Roman" w:hAnsi="Times New Roman" w:cs="Times New Roman"/>
          <w:sz w:val="24"/>
          <w:szCs w:val="24"/>
        </w:rPr>
        <w:t xml:space="preserve">alatti fiatalok vagy 30 </w:t>
      </w:r>
      <w:r w:rsidRPr="003810FB">
        <w:rPr>
          <w:rFonts w:ascii="Times New Roman" w:hAnsi="Times New Roman" w:cs="Times New Roman"/>
          <w:spacing w:val="-4"/>
          <w:sz w:val="24"/>
          <w:szCs w:val="24"/>
        </w:rPr>
        <w:t xml:space="preserve">év </w:t>
      </w:r>
      <w:r w:rsidRPr="003810FB">
        <w:rPr>
          <w:rFonts w:ascii="Times New Roman" w:hAnsi="Times New Roman" w:cs="Times New Roman"/>
          <w:sz w:val="24"/>
          <w:szCs w:val="24"/>
        </w:rPr>
        <w:t>alatti pályakezdő álláskeresők, (gyakornoki programmal érintett kiemelt</w:t>
      </w:r>
      <w:r w:rsidRPr="003810F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célcsoport)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50 </w:t>
      </w:r>
      <w:r w:rsidRPr="003810FB">
        <w:rPr>
          <w:rFonts w:ascii="Times New Roman" w:hAnsi="Times New Roman" w:cs="Times New Roman"/>
          <w:spacing w:val="-4"/>
          <w:sz w:val="24"/>
          <w:szCs w:val="24"/>
        </w:rPr>
        <w:t>év</w:t>
      </w:r>
      <w:r w:rsidRPr="003810F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felettiek,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GYED-</w:t>
      </w:r>
      <w:proofErr w:type="spellStart"/>
      <w:r w:rsidRPr="003810FB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3810FB">
        <w:rPr>
          <w:rFonts w:ascii="Times New Roman" w:hAnsi="Times New Roman" w:cs="Times New Roman"/>
          <w:sz w:val="24"/>
          <w:szCs w:val="24"/>
        </w:rPr>
        <w:t>, GYES-</w:t>
      </w:r>
      <w:proofErr w:type="spellStart"/>
      <w:r w:rsidRPr="003810FB">
        <w:rPr>
          <w:rFonts w:ascii="Times New Roman" w:hAnsi="Times New Roman" w:cs="Times New Roman"/>
          <w:sz w:val="24"/>
          <w:szCs w:val="24"/>
        </w:rPr>
        <w:t>ről</w:t>
      </w:r>
      <w:proofErr w:type="spellEnd"/>
      <w:r w:rsidRPr="003810FB">
        <w:rPr>
          <w:rFonts w:ascii="Times New Roman" w:hAnsi="Times New Roman" w:cs="Times New Roman"/>
          <w:sz w:val="24"/>
          <w:szCs w:val="24"/>
        </w:rPr>
        <w:t xml:space="preserve"> visszatérők, vagy legalább egy gyermeket egyedül nevelő</w:t>
      </w:r>
      <w:r w:rsidRPr="003810FB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felnőttek,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foglalkoztatást helyettesítő támogatásban</w:t>
      </w:r>
      <w:r w:rsidRPr="003810FB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részesülők,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tartós munkanélküliséggel</w:t>
      </w:r>
      <w:r w:rsidRPr="003810F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veszélyeztetettek,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megváltozott munkaképességű</w:t>
      </w:r>
      <w:r w:rsidRPr="003810F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személyek,</w:t>
      </w:r>
    </w:p>
    <w:p w:rsidR="00E605FC" w:rsidRPr="003810FB" w:rsidRDefault="00E605FC" w:rsidP="00523B03">
      <w:pPr>
        <w:pStyle w:val="Listaszerbekezds"/>
        <w:widowControl w:val="0"/>
        <w:numPr>
          <w:ilvl w:val="1"/>
          <w:numId w:val="14"/>
        </w:numPr>
        <w:tabs>
          <w:tab w:val="left" w:pos="957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roma nemzetiséghez tartozó</w:t>
      </w:r>
      <w:r w:rsidRPr="003810F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810FB">
        <w:rPr>
          <w:rFonts w:ascii="Times New Roman" w:hAnsi="Times New Roman" w:cs="Times New Roman"/>
          <w:sz w:val="24"/>
          <w:szCs w:val="24"/>
        </w:rPr>
        <w:t>személyek.</w:t>
      </w:r>
    </w:p>
    <w:p w:rsidR="00E27373" w:rsidRPr="003810FB" w:rsidRDefault="00E27373" w:rsidP="00B0036B">
      <w:pPr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 helyi szintű foglalkoztatási együttműködés (paktum) létrehozásával kapcsolatosan </w:t>
      </w:r>
      <w:r w:rsidR="007B131E" w:rsidRPr="003810FB">
        <w:rPr>
          <w:rFonts w:ascii="Times New Roman" w:hAnsi="Times New Roman" w:cs="Times New Roman"/>
          <w:b/>
          <w:i/>
          <w:sz w:val="24"/>
          <w:szCs w:val="24"/>
        </w:rPr>
        <w:t>szándéknyilatkozat</w:t>
      </w:r>
      <w:r w:rsidR="007B131E" w:rsidRPr="003810FB">
        <w:rPr>
          <w:rFonts w:ascii="Times New Roman" w:hAnsi="Times New Roman" w:cs="Times New Roman"/>
          <w:sz w:val="24"/>
          <w:szCs w:val="24"/>
        </w:rPr>
        <w:t>tal jelezték részvételi szándékukat az érdeklődők, melyben megjelölték a szervezetük által vállalt szerepet a Paktum tevékenységében</w:t>
      </w:r>
    </w:p>
    <w:p w:rsidR="00120C03" w:rsidRPr="003810FB" w:rsidRDefault="007B131E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szándéknyilatkozatok beérkezését követően a helyi foglalkoztatási Paktum Együttműködési Megállapodásának aláírására került sor</w:t>
      </w:r>
      <w:r w:rsidR="009E2E52" w:rsidRPr="003810FB">
        <w:rPr>
          <w:rFonts w:ascii="Times New Roman" w:hAnsi="Times New Roman" w:cs="Times New Roman"/>
          <w:sz w:val="24"/>
          <w:szCs w:val="24"/>
        </w:rPr>
        <w:t xml:space="preserve"> </w:t>
      </w:r>
      <w:r w:rsidR="009E2E52" w:rsidRPr="003810FB">
        <w:rPr>
          <w:rFonts w:ascii="Times New Roman" w:hAnsi="Times New Roman" w:cs="Times New Roman"/>
          <w:b/>
          <w:sz w:val="24"/>
          <w:szCs w:val="24"/>
        </w:rPr>
        <w:t>2017. 06.22.-</w:t>
      </w:r>
      <w:r w:rsidR="009E2E52" w:rsidRPr="003810FB">
        <w:rPr>
          <w:rFonts w:ascii="Times New Roman" w:hAnsi="Times New Roman" w:cs="Times New Roman"/>
          <w:sz w:val="24"/>
          <w:szCs w:val="24"/>
        </w:rPr>
        <w:t>én</w:t>
      </w:r>
      <w:r w:rsidRPr="003810FB">
        <w:rPr>
          <w:rFonts w:ascii="Times New Roman" w:hAnsi="Times New Roman" w:cs="Times New Roman"/>
          <w:sz w:val="24"/>
          <w:szCs w:val="24"/>
        </w:rPr>
        <w:t xml:space="preserve">, melyben </w:t>
      </w:r>
      <w:r w:rsidR="00120C03" w:rsidRPr="003810FB">
        <w:rPr>
          <w:rFonts w:ascii="Times New Roman" w:hAnsi="Times New Roman" w:cs="Times New Roman"/>
          <w:sz w:val="24"/>
          <w:szCs w:val="24"/>
        </w:rPr>
        <w:t>megfogalmazásra került, hogy aláírók kiemelten fontos feladatnak tartják a foglalkoztatás bővítését, így ezen együttműködéssel segítik a munkáltatók és munkavállalók alkalmazkodását a foglalkoztatáspolitikai, gazdasági és munkaerő-piaci változásokhoz. A partnerség legfontosabb célja a gazdasági és foglalkoztatási folyamatok pozitív irányú befolyásolása a helyi szereplők segítségével, a térség társadalmi, gazdasági fejlődésének támogatása a humánerőforrás fejlesztésével, valamint a munkavállalók elhelyezkedésének segítségével.</w:t>
      </w:r>
    </w:p>
    <w:p w:rsidR="00120C03" w:rsidRPr="003810FB" w:rsidRDefault="00120C03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C03" w:rsidRPr="003810FB" w:rsidRDefault="00120C03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 Konzorcium tagjai, mint kedvezményezők és a velük együttműködő szervezetek (továbbiakban: Partnerek) az együttműködési megállapodás aláírásával </w:t>
      </w:r>
      <w:r w:rsidR="009E2E52" w:rsidRPr="003810FB">
        <w:rPr>
          <w:rFonts w:ascii="Times New Roman" w:hAnsi="Times New Roman" w:cs="Times New Roman"/>
          <w:sz w:val="24"/>
          <w:szCs w:val="24"/>
        </w:rPr>
        <w:t xml:space="preserve">Mátészalka és Térsége </w:t>
      </w:r>
      <w:r w:rsidRPr="003810FB">
        <w:rPr>
          <w:rFonts w:ascii="Times New Roman" w:hAnsi="Times New Roman" w:cs="Times New Roman"/>
          <w:sz w:val="24"/>
          <w:szCs w:val="24"/>
        </w:rPr>
        <w:t>Helyi Foglalkoztatási Paktum elnevezéssel foglalkoztatási partnerséget hoztak létre, azzal a céllal, hogy: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t>megismerjék a helyi foglalkoztatási nehézségeket, a munkaerő-hiány és a munkanélküliség okait;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t>foglalkoztatást elősegítő programokat valósítsanak meg;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lastRenderedPageBreak/>
        <w:t>összehangolják a térségi szereplők gazdasági és humánerőforrás-fejlesztési elképzeléseit és céljait, valamint megoldást keressenek a problémákra;</w:t>
      </w:r>
    </w:p>
    <w:p w:rsidR="00120C03" w:rsidRPr="003810FB" w:rsidRDefault="00120C03" w:rsidP="00523B03">
      <w:pPr>
        <w:pStyle w:val="Style9"/>
        <w:widowControl/>
        <w:numPr>
          <w:ilvl w:val="0"/>
          <w:numId w:val="16"/>
        </w:numPr>
        <w:spacing w:line="276" w:lineRule="auto"/>
        <w:rPr>
          <w:rStyle w:val="FontStyle69"/>
          <w:rFonts w:ascii="Times New Roman" w:eastAsia="SimSun" w:hAnsi="Times New Roman" w:cs="Times New Roman"/>
          <w:sz w:val="24"/>
          <w:szCs w:val="24"/>
        </w:rPr>
      </w:pPr>
      <w:r w:rsidRPr="003810FB">
        <w:rPr>
          <w:rStyle w:val="FontStyle69"/>
          <w:rFonts w:ascii="Times New Roman" w:eastAsia="SimSun" w:hAnsi="Times New Roman" w:cs="Times New Roman"/>
          <w:sz w:val="24"/>
          <w:szCs w:val="24"/>
        </w:rPr>
        <w:t>összehangolják a pénzügyi forrásokat a foglalkoztatáspolitikai célok eredményes megvalósításának érdekében.</w:t>
      </w:r>
    </w:p>
    <w:p w:rsidR="00120C03" w:rsidRPr="003810FB" w:rsidRDefault="00120C03" w:rsidP="00120C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Paktum által meghatározott cél a helyi gazdaságnak és munkaerő-piacnak fejlesztésében érdekelt felek támogatása és együttműködése által kialakított partneri hálózat működtetése, a helyi foglalkoztatási stratégia és rövidtávú akcióterv, valamint az ezekben megfogalmazott projektötletek megvalósítása, mellyel a partnerek a helyi foglalkoztatás bővítését kívánják elérni.</w:t>
      </w:r>
    </w:p>
    <w:p w:rsidR="008E6E91" w:rsidRPr="003810FB" w:rsidRDefault="00566AC1" w:rsidP="00566AC1">
      <w:p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Az együttműködési megállapodást aláírók közül kerültek megválasztásra az Irányító </w:t>
      </w:r>
      <w:r w:rsidR="003810FB">
        <w:rPr>
          <w:rFonts w:ascii="Times New Roman" w:hAnsi="Times New Roman" w:cs="Times New Roman"/>
          <w:sz w:val="24"/>
          <w:szCs w:val="24"/>
        </w:rPr>
        <w:t>C</w:t>
      </w:r>
      <w:r w:rsidRPr="003810FB">
        <w:rPr>
          <w:rFonts w:ascii="Times New Roman" w:hAnsi="Times New Roman" w:cs="Times New Roman"/>
          <w:sz w:val="24"/>
          <w:szCs w:val="24"/>
        </w:rPr>
        <w:t xml:space="preserve">soportba delegált képviselők. </w:t>
      </w:r>
    </w:p>
    <w:p w:rsidR="00822A7B" w:rsidRPr="003810FB" w:rsidRDefault="00E10927" w:rsidP="00650176">
      <w:p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Az Irányító Csoport a Foglalkoztatási Paktum irányító és döntéshozó szerve, </w:t>
      </w:r>
    </w:p>
    <w:p w:rsidR="00FC7BEC" w:rsidRPr="003810FB" w:rsidRDefault="00FC7BEC" w:rsidP="00FC7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Az Irányító Csoportot a következő szerveztek tagjai alkotják:</w:t>
      </w:r>
    </w:p>
    <w:p w:rsidR="00FC7BEC" w:rsidRPr="003810FB" w:rsidRDefault="00FC7BEC" w:rsidP="00FC7BEC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Szabolcs 05. Önkormányzati Területfejlesztési Társulás részéről a szervezet éppen aktuális elnöke az Irányító Csoport elnöke, </w:t>
      </w:r>
    </w:p>
    <w:p w:rsidR="00FC7BEC" w:rsidRPr="003810FB" w:rsidRDefault="00FC7BEC" w:rsidP="00FC7BEC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Szabolcs-Szatmár-Bereg Megyei Kormányhivatal részéről a mindenkori kormánymegbízott az Irányító Csoport alelnöke,</w:t>
      </w:r>
    </w:p>
    <w:p w:rsidR="00FC7BEC" w:rsidRPr="003810FB" w:rsidRDefault="00FC7BEC" w:rsidP="00FC7BEC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 xml:space="preserve">valamint </w:t>
      </w:r>
      <w:r w:rsidR="00AD13AB">
        <w:rPr>
          <w:rFonts w:ascii="Times New Roman" w:hAnsi="Times New Roman" w:cs="Times New Roman"/>
          <w:sz w:val="24"/>
          <w:szCs w:val="24"/>
        </w:rPr>
        <w:t>Mátészalka Város</w:t>
      </w:r>
      <w:r w:rsidR="00636ED1">
        <w:rPr>
          <w:rFonts w:ascii="Times New Roman" w:hAnsi="Times New Roman" w:cs="Times New Roman"/>
          <w:sz w:val="24"/>
          <w:szCs w:val="24"/>
        </w:rPr>
        <w:t xml:space="preserve"> Önkormányzatának</w:t>
      </w:r>
      <w:r w:rsidR="00AD13AB">
        <w:rPr>
          <w:rFonts w:ascii="Times New Roman" w:hAnsi="Times New Roman" w:cs="Times New Roman"/>
          <w:sz w:val="24"/>
          <w:szCs w:val="24"/>
        </w:rPr>
        <w:t xml:space="preserve"> mindenkori Alpolgármestere, az ICS teljes jogú tagja</w:t>
      </w:r>
    </w:p>
    <w:p w:rsidR="00FC7BEC" w:rsidRPr="003810FB" w:rsidRDefault="00FC7BEC" w:rsidP="009E2E52">
      <w:pPr>
        <w:pStyle w:val="Listaszerbekezds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az Irányító Csoport munkájában megfigyelői-véleményezői jogkörrel vesz részt a Paktumiroda partnerségi koordinátora.</w:t>
      </w:r>
    </w:p>
    <w:p w:rsidR="003810FB" w:rsidRPr="003810FB" w:rsidRDefault="003810FB" w:rsidP="009E2E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810FB" w:rsidRPr="003810FB" w:rsidRDefault="003810FB" w:rsidP="009E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t>A Projekt indikátorai:</w:t>
      </w:r>
    </w:p>
    <w:p w:rsidR="00B0036B" w:rsidRPr="003810FB" w:rsidRDefault="00B0036B" w:rsidP="009E2E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Rcsostblzat"/>
        <w:tblW w:w="5001" w:type="pct"/>
        <w:jc w:val="center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840"/>
        <w:gridCol w:w="708"/>
        <w:gridCol w:w="708"/>
        <w:gridCol w:w="730"/>
        <w:gridCol w:w="2924"/>
      </w:tblGrid>
      <w:tr w:rsidR="00582655" w:rsidRPr="00E5663B" w:rsidTr="00886DD5">
        <w:trPr>
          <w:cantSplit/>
          <w:trHeight w:val="1116"/>
          <w:jc w:val="center"/>
        </w:trPr>
        <w:tc>
          <w:tcPr>
            <w:tcW w:w="1819" w:type="pct"/>
            <w:shd w:val="clear" w:color="auto" w:fill="1F4E79"/>
            <w:vAlign w:val="center"/>
          </w:tcPr>
          <w:p w:rsidR="003810FB" w:rsidRPr="003810FB" w:rsidRDefault="00EE3F36" w:rsidP="00BF49C6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Monitoring mutató megnevezése</w:t>
            </w:r>
          </w:p>
        </w:tc>
        <w:tc>
          <w:tcPr>
            <w:tcW w:w="452" w:type="pct"/>
            <w:shd w:val="clear" w:color="auto" w:fill="1F4E79"/>
            <w:vAlign w:val="center"/>
          </w:tcPr>
          <w:p w:rsidR="00582655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</w:t>
            </w:r>
          </w:p>
          <w:p w:rsidR="00582655" w:rsidRPr="003810FB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dátum</w:t>
            </w:r>
          </w:p>
        </w:tc>
        <w:tc>
          <w:tcPr>
            <w:tcW w:w="381" w:type="pct"/>
            <w:shd w:val="clear" w:color="auto" w:fill="1F4E79"/>
            <w:vAlign w:val="center"/>
          </w:tcPr>
          <w:p w:rsidR="003810FB" w:rsidRPr="003810FB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Célváltozás</w:t>
            </w:r>
          </w:p>
        </w:tc>
        <w:tc>
          <w:tcPr>
            <w:tcW w:w="381" w:type="pct"/>
            <w:shd w:val="clear" w:color="auto" w:fill="1F4E79"/>
            <w:vAlign w:val="center"/>
          </w:tcPr>
          <w:p w:rsidR="003810FB" w:rsidRPr="003810FB" w:rsidRDefault="00582655" w:rsidP="00582655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Célösszváltozás</w:t>
            </w:r>
            <w:proofErr w:type="spellEnd"/>
          </w:p>
        </w:tc>
        <w:tc>
          <w:tcPr>
            <w:tcW w:w="393" w:type="pct"/>
            <w:shd w:val="clear" w:color="auto" w:fill="1F4E79"/>
            <w:vAlign w:val="center"/>
          </w:tcPr>
          <w:p w:rsidR="003810FB" w:rsidRPr="003810FB" w:rsidRDefault="00582655" w:rsidP="00BF49C6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FFFFFF"/>
                <w:szCs w:val="23"/>
              </w:rPr>
              <w:t>Cél kumulált</w:t>
            </w:r>
          </w:p>
        </w:tc>
        <w:tc>
          <w:tcPr>
            <w:tcW w:w="1574" w:type="pct"/>
            <w:shd w:val="clear" w:color="auto" w:fill="1F4E79"/>
            <w:vAlign w:val="center"/>
          </w:tcPr>
          <w:p w:rsidR="003810FB" w:rsidRPr="003810FB" w:rsidRDefault="003810FB" w:rsidP="00BF49C6">
            <w:pPr>
              <w:jc w:val="center"/>
              <w:rPr>
                <w:rFonts w:ascii="Times New Roman" w:hAnsi="Times New Roman" w:cs="Times New Roman"/>
                <w:b/>
                <w:color w:val="FFFFFF"/>
                <w:szCs w:val="23"/>
              </w:rPr>
            </w:pPr>
          </w:p>
        </w:tc>
      </w:tr>
      <w:tr w:rsidR="00582655" w:rsidRPr="00E5663B" w:rsidTr="00886DD5">
        <w:trPr>
          <w:trHeight w:val="1008"/>
          <w:jc w:val="center"/>
        </w:trPr>
        <w:tc>
          <w:tcPr>
            <w:tcW w:w="1819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álláshoz jutók közül a támogatás után hat hónappal állással rendelkezők száma</w:t>
            </w:r>
          </w:p>
        </w:tc>
        <w:tc>
          <w:tcPr>
            <w:tcW w:w="452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2021.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02.28</w:t>
            </w:r>
          </w:p>
        </w:tc>
        <w:tc>
          <w:tcPr>
            <w:tcW w:w="381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0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3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75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Foglalkoztatási megállapodás dokumentációja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Munkaszerződés</w:t>
            </w:r>
          </w:p>
        </w:tc>
      </w:tr>
      <w:tr w:rsidR="00582655" w:rsidRPr="00E5663B" w:rsidTr="00886DD5">
        <w:trPr>
          <w:trHeight w:val="929"/>
          <w:jc w:val="center"/>
        </w:trPr>
        <w:tc>
          <w:tcPr>
            <w:tcW w:w="1819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álláshoz jutók száma</w:t>
            </w:r>
          </w:p>
        </w:tc>
        <w:tc>
          <w:tcPr>
            <w:tcW w:w="452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2021.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02.28</w:t>
            </w:r>
          </w:p>
        </w:tc>
        <w:tc>
          <w:tcPr>
            <w:tcW w:w="381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0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3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75" w:type="pct"/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Foglalkoztatási megállapodás dokumentációja Munkaszerződés</w:t>
            </w:r>
          </w:p>
        </w:tc>
      </w:tr>
      <w:tr w:rsidR="00582655" w:rsidRPr="00E5663B" w:rsidTr="00886DD5">
        <w:trPr>
          <w:trHeight w:val="1540"/>
          <w:jc w:val="center"/>
        </w:trPr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munkaerőpiaci programokban résztvevők száma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2018.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12.31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A531CA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Munkaerőpiaci szolgáltatás igénybevételét igazoló hiteles dokumentum, hiteles dokumentumok alapján készített kimutatás, adatbázis</w:t>
            </w:r>
          </w:p>
        </w:tc>
      </w:tr>
      <w:tr w:rsidR="00582655" w:rsidRPr="00E5663B" w:rsidTr="00886DD5">
        <w:trPr>
          <w:jc w:val="center"/>
        </w:trPr>
        <w:tc>
          <w:tcPr>
            <w:tcW w:w="1819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A foglalkoztatási paktumok keretében munkaerőpiaci programokban résztvevők száma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2021.</w:t>
            </w:r>
          </w:p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02.28</w:t>
            </w:r>
          </w:p>
        </w:tc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886DD5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575" w:type="pct"/>
            <w:tcBorders>
              <w:bottom w:val="single" w:sz="4" w:space="0" w:color="auto"/>
            </w:tcBorders>
            <w:vAlign w:val="center"/>
          </w:tcPr>
          <w:p w:rsidR="00582655" w:rsidRPr="00886DD5" w:rsidRDefault="00582655" w:rsidP="00A531CA">
            <w:pPr>
              <w:spacing w:after="0"/>
              <w:rPr>
                <w:rFonts w:ascii="Times New Roman" w:hAnsi="Times New Roman" w:cs="Times New Roman"/>
              </w:rPr>
            </w:pPr>
            <w:r w:rsidRPr="00886DD5">
              <w:rPr>
                <w:rFonts w:ascii="Times New Roman" w:hAnsi="Times New Roman" w:cs="Times New Roman"/>
              </w:rPr>
              <w:t>Munkaerőpiaci szolgáltatás igénybevételét igazoló hiteles dokumentum, hiteles dokumentumok alapján készített kimutatás, adatbázis</w:t>
            </w:r>
          </w:p>
        </w:tc>
      </w:tr>
    </w:tbl>
    <w:p w:rsidR="00822A7B" w:rsidRPr="00210589" w:rsidRDefault="00822A7B">
      <w:pPr>
        <w:rPr>
          <w:rFonts w:ascii="Bookman Old Style" w:hAnsi="Bookman Old Style" w:cstheme="minorHAnsi"/>
          <w:sz w:val="24"/>
          <w:szCs w:val="24"/>
        </w:rPr>
      </w:pPr>
    </w:p>
    <w:p w:rsidR="00FC10E6" w:rsidRDefault="00912498">
      <w:pPr>
        <w:rPr>
          <w:rFonts w:ascii="Times New Roman" w:hAnsi="Times New Roman" w:cs="Times New Roman"/>
          <w:sz w:val="24"/>
          <w:szCs w:val="24"/>
        </w:rPr>
      </w:pPr>
      <w:r w:rsidRPr="003810FB">
        <w:rPr>
          <w:rFonts w:ascii="Times New Roman" w:hAnsi="Times New Roman" w:cs="Times New Roman"/>
          <w:sz w:val="24"/>
          <w:szCs w:val="24"/>
        </w:rPr>
        <w:lastRenderedPageBreak/>
        <w:t xml:space="preserve">Szakmai beszámoló benyújtására </w:t>
      </w:r>
      <w:r w:rsidR="009A488B">
        <w:rPr>
          <w:rFonts w:ascii="Times New Roman" w:hAnsi="Times New Roman" w:cs="Times New Roman"/>
          <w:sz w:val="24"/>
          <w:szCs w:val="24"/>
        </w:rPr>
        <w:t xml:space="preserve">az alábbi időpontokban </w:t>
      </w:r>
      <w:r w:rsidR="006409B7" w:rsidRPr="003810FB">
        <w:rPr>
          <w:rFonts w:ascii="Times New Roman" w:hAnsi="Times New Roman" w:cs="Times New Roman"/>
          <w:sz w:val="24"/>
          <w:szCs w:val="24"/>
        </w:rPr>
        <w:t>került sor</w:t>
      </w:r>
      <w:r w:rsidR="009A488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422"/>
        <w:gridCol w:w="1198"/>
        <w:gridCol w:w="1144"/>
        <w:gridCol w:w="2888"/>
        <w:gridCol w:w="1143"/>
      </w:tblGrid>
      <w:tr w:rsidR="00A4028F" w:rsidTr="009F727D">
        <w:trPr>
          <w:trHeight w:val="120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Beszámoló sorszáma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Beszámoló típus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Mérföldkő időpontja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Benyújtási határidő</w:t>
            </w:r>
          </w:p>
        </w:tc>
        <w:tc>
          <w:tcPr>
            <w:tcW w:w="2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Beszámoló állapota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9A488B" w:rsidRPr="00A4028F" w:rsidRDefault="009A48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28F">
              <w:rPr>
                <w:rFonts w:ascii="Times New Roman" w:hAnsi="Times New Roman" w:cs="Times New Roman"/>
                <w:b/>
                <w:bCs/>
              </w:rPr>
              <w:t>Beküldés dátuma</w:t>
            </w:r>
          </w:p>
        </w:tc>
      </w:tr>
      <w:tr w:rsidR="00A4028F" w:rsidTr="00A4028F">
        <w:trPr>
          <w:trHeight w:val="6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9 / 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2018.12.31.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2019.01.15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Elfogadva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2019.01.15</w:t>
            </w:r>
          </w:p>
        </w:tc>
      </w:tr>
      <w:tr w:rsidR="00A4028F" w:rsidTr="00A4028F">
        <w:trPr>
          <w:trHeight w:val="6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10 / 10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Szakmai beszámoló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 xml:space="preserve">2019.05.15. 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2019.05.30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028F">
              <w:rPr>
                <w:rFonts w:ascii="Times New Roman" w:hAnsi="Times New Roman" w:cs="Times New Roman"/>
                <w:color w:val="000000"/>
              </w:rPr>
              <w:t>Rögzítés alatt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88B" w:rsidRPr="00A4028F" w:rsidRDefault="009A488B" w:rsidP="00A4028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A488B" w:rsidRDefault="009A488B">
      <w:pPr>
        <w:rPr>
          <w:rFonts w:ascii="Times New Roman" w:hAnsi="Times New Roman" w:cs="Times New Roman"/>
          <w:sz w:val="24"/>
          <w:szCs w:val="24"/>
        </w:rPr>
      </w:pPr>
    </w:p>
    <w:p w:rsidR="004D7631" w:rsidRDefault="009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Irányító Csoport az alábbi időpontokban ülésezett.</w:t>
      </w: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</w:tblGrid>
      <w:tr w:rsidR="009F727D" w:rsidRPr="009F727D" w:rsidTr="009F727D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b/>
                <w:color w:val="000000"/>
              </w:rPr>
              <w:t>ICS-ülés időpontja</w:t>
            </w:r>
          </w:p>
        </w:tc>
        <w:tc>
          <w:tcPr>
            <w:tcW w:w="6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b/>
                <w:color w:val="000000"/>
              </w:rPr>
              <w:t>Határozat témája</w:t>
            </w:r>
          </w:p>
        </w:tc>
      </w:tr>
      <w:tr w:rsidR="009F727D" w:rsidRPr="009F727D" w:rsidTr="009F727D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7D" w:rsidRPr="009F727D" w:rsidRDefault="00755824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fő foglalkoztatásának támogatása</w:t>
            </w:r>
          </w:p>
        </w:tc>
      </w:tr>
      <w:tr w:rsidR="009F727D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755824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F727D"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fő foglalkoztatásának támogatása</w:t>
            </w:r>
          </w:p>
        </w:tc>
      </w:tr>
      <w:tr w:rsidR="009F727D" w:rsidRPr="009F727D" w:rsidTr="009F727D">
        <w:trPr>
          <w:trHeight w:val="6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27D" w:rsidRPr="009F727D" w:rsidRDefault="00755824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F727D"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fő foglalkoztatásának </w:t>
            </w:r>
            <w:proofErr w:type="gramStart"/>
            <w:r w:rsidR="009F727D"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támogatása,   </w:t>
            </w:r>
            <w:proofErr w:type="gramEnd"/>
            <w:r w:rsidR="009F727D"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 képzési soron lévő maradványösszeg átcsoportosítása támogatott foglalkoztatásra</w:t>
            </w:r>
          </w:p>
        </w:tc>
      </w:tr>
      <w:tr w:rsidR="009F727D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9F727D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06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5582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27D" w:rsidRPr="009F727D" w:rsidRDefault="00755824" w:rsidP="009F7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9F727D"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fő foglalkoztatásának támogatása</w:t>
            </w:r>
          </w:p>
        </w:tc>
      </w:tr>
      <w:tr w:rsidR="00755824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24" w:rsidRPr="009F727D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24" w:rsidRPr="009F727D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fő foglalkoztatásának támogatása</w:t>
            </w:r>
          </w:p>
        </w:tc>
      </w:tr>
      <w:tr w:rsidR="00755824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24" w:rsidRPr="009F727D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5824" w:rsidRPr="009F727D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fő foglalkoztatásának támogatása</w:t>
            </w:r>
          </w:p>
        </w:tc>
      </w:tr>
      <w:tr w:rsidR="00755824" w:rsidRPr="009F727D" w:rsidTr="009F727D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24" w:rsidRPr="009F727D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6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824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F727D">
              <w:rPr>
                <w:rFonts w:ascii="Times New Roman" w:eastAsia="Times New Roman" w:hAnsi="Times New Roman" w:cs="Times New Roman"/>
                <w:color w:val="000000"/>
              </w:rPr>
              <w:t xml:space="preserve"> fő foglalkoztatásának támogatása</w:t>
            </w:r>
          </w:p>
          <w:p w:rsidR="00755824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Szervezeti és Működési szabályzat változtatásának elfogadása</w:t>
            </w:r>
          </w:p>
          <w:p w:rsidR="00755824" w:rsidRPr="009F727D" w:rsidRDefault="00755824" w:rsidP="00755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Működési és monitoring Kézikönyv változtatásának elfogadása</w:t>
            </w:r>
          </w:p>
        </w:tc>
      </w:tr>
    </w:tbl>
    <w:p w:rsidR="009F727D" w:rsidRDefault="009F727D">
      <w:pPr>
        <w:rPr>
          <w:rFonts w:ascii="Times New Roman" w:hAnsi="Times New Roman" w:cs="Times New Roman"/>
          <w:sz w:val="24"/>
          <w:szCs w:val="24"/>
        </w:rPr>
      </w:pPr>
    </w:p>
    <w:p w:rsidR="005C2269" w:rsidRDefault="004E27BA" w:rsidP="004E27BA">
      <w:pPr>
        <w:tabs>
          <w:tab w:val="left" w:pos="2205"/>
        </w:tabs>
        <w:ind w:left="-63"/>
        <w:rPr>
          <w:rFonts w:ascii="Times New Roman" w:hAnsi="Times New Roman" w:cs="Times New Roman"/>
          <w:sz w:val="24"/>
          <w:szCs w:val="24"/>
        </w:rPr>
      </w:pPr>
      <w:r w:rsidRPr="00A531CA">
        <w:rPr>
          <w:rFonts w:ascii="Times New Roman" w:hAnsi="Times New Roman" w:cs="Times New Roman"/>
          <w:b/>
          <w:sz w:val="24"/>
          <w:szCs w:val="24"/>
        </w:rPr>
        <w:t>Foglalkoztatási Fórum</w:t>
      </w:r>
      <w:r>
        <w:rPr>
          <w:rFonts w:ascii="Times New Roman" w:hAnsi="Times New Roman" w:cs="Times New Roman"/>
          <w:sz w:val="24"/>
          <w:szCs w:val="24"/>
        </w:rPr>
        <w:t xml:space="preserve"> megtartására 201</w:t>
      </w:r>
      <w:r w:rsidR="00BC3D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.12.18-án került sor. </w:t>
      </w:r>
    </w:p>
    <w:p w:rsidR="005C2269" w:rsidRDefault="004E27BA" w:rsidP="004E27BA">
      <w:pPr>
        <w:tabs>
          <w:tab w:val="left" w:pos="2205"/>
        </w:tabs>
        <w:ind w:left="-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Fórum témája: </w:t>
      </w:r>
      <w:r w:rsidRPr="005C2269">
        <w:rPr>
          <w:rFonts w:ascii="Times New Roman" w:hAnsi="Times New Roman" w:cs="Times New Roman"/>
          <w:sz w:val="24"/>
        </w:rPr>
        <w:t>Tájékoztató a támogatási formákról és az eddigi eredményekről</w:t>
      </w:r>
      <w:r w:rsidR="005C2269">
        <w:rPr>
          <w:rFonts w:ascii="Times New Roman" w:hAnsi="Times New Roman" w:cs="Times New Roman"/>
          <w:sz w:val="24"/>
        </w:rPr>
        <w:t xml:space="preserve">. </w:t>
      </w:r>
    </w:p>
    <w:p w:rsidR="004E27BA" w:rsidRDefault="005C2269" w:rsidP="004E27BA">
      <w:pPr>
        <w:tabs>
          <w:tab w:val="left" w:pos="2205"/>
        </w:tabs>
        <w:ind w:left="-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Előadó:</w:t>
      </w:r>
      <w:r w:rsidRPr="005C2269">
        <w:rPr>
          <w:rFonts w:ascii="Times New Roman" w:hAnsi="Times New Roman" w:cs="Times New Roman"/>
          <w:sz w:val="24"/>
        </w:rPr>
        <w:t xml:space="preserve"> </w:t>
      </w:r>
      <w:r w:rsidR="00BC3DA3">
        <w:rPr>
          <w:rFonts w:ascii="Times New Roman" w:hAnsi="Times New Roman" w:cs="Times New Roman"/>
          <w:sz w:val="24"/>
        </w:rPr>
        <w:t xml:space="preserve">Takácsné </w:t>
      </w:r>
      <w:proofErr w:type="spellStart"/>
      <w:r w:rsidR="00BC3DA3">
        <w:rPr>
          <w:rFonts w:ascii="Times New Roman" w:hAnsi="Times New Roman" w:cs="Times New Roman"/>
          <w:sz w:val="24"/>
        </w:rPr>
        <w:t>Kázsmér</w:t>
      </w:r>
      <w:proofErr w:type="spellEnd"/>
      <w:r w:rsidR="00BC3DA3">
        <w:rPr>
          <w:rFonts w:ascii="Times New Roman" w:hAnsi="Times New Roman" w:cs="Times New Roman"/>
          <w:sz w:val="24"/>
        </w:rPr>
        <w:t xml:space="preserve"> Enikő a Paktumiroda koordinátora</w:t>
      </w:r>
    </w:p>
    <w:p w:rsidR="00BC3DA3" w:rsidRPr="005C2269" w:rsidRDefault="00BC3DA3" w:rsidP="004E27BA">
      <w:pPr>
        <w:tabs>
          <w:tab w:val="left" w:pos="2205"/>
        </w:tabs>
        <w:ind w:left="-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Utána kötetlen beszélgetés zajlott a jelenlévők között a munkaerőpiaci helyzetről és az aktuális problémákról, lehetséges megoldásokról.</w:t>
      </w:r>
    </w:p>
    <w:p w:rsidR="00924BD8" w:rsidRDefault="004E27BA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BA" w:rsidRPr="00722DC3" w:rsidRDefault="004E27BA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 w:rsidRPr="00722DC3">
        <w:rPr>
          <w:rFonts w:ascii="Times New Roman" w:hAnsi="Times New Roman" w:cs="Times New Roman"/>
          <w:sz w:val="24"/>
          <w:szCs w:val="24"/>
        </w:rPr>
        <w:t xml:space="preserve">A projekt megkezdése óta a megvalósítók szoros együttműködésben a nekik </w:t>
      </w:r>
      <w:proofErr w:type="gramStart"/>
      <w:r w:rsidR="00722DC3" w:rsidRPr="00722DC3">
        <w:rPr>
          <w:rFonts w:ascii="Times New Roman" w:hAnsi="Times New Roman" w:cs="Times New Roman"/>
          <w:sz w:val="24"/>
          <w:szCs w:val="24"/>
        </w:rPr>
        <w:t xml:space="preserve">kiszabott </w:t>
      </w:r>
      <w:r w:rsidRPr="00722DC3">
        <w:rPr>
          <w:rFonts w:ascii="Times New Roman" w:hAnsi="Times New Roman" w:cs="Times New Roman"/>
          <w:sz w:val="24"/>
          <w:szCs w:val="24"/>
        </w:rPr>
        <w:t xml:space="preserve"> feladatok</w:t>
      </w:r>
      <w:proofErr w:type="gramEnd"/>
      <w:r w:rsidRPr="00722DC3">
        <w:rPr>
          <w:rFonts w:ascii="Times New Roman" w:hAnsi="Times New Roman" w:cs="Times New Roman"/>
          <w:sz w:val="24"/>
          <w:szCs w:val="24"/>
        </w:rPr>
        <w:t xml:space="preserve"> alapján valósítják meg a projektet.</w:t>
      </w:r>
    </w:p>
    <w:p w:rsidR="00722DC3" w:rsidRDefault="00722DC3" w:rsidP="00722DC3">
      <w:pPr>
        <w:jc w:val="both"/>
        <w:rPr>
          <w:rFonts w:ascii="Times New Roman" w:hAnsi="Times New Roman" w:cs="Times New Roman"/>
          <w:sz w:val="24"/>
          <w:szCs w:val="24"/>
        </w:rPr>
      </w:pPr>
      <w:r w:rsidRPr="00722DC3">
        <w:rPr>
          <w:rFonts w:ascii="Times New Roman" w:hAnsi="Times New Roman" w:cs="Times New Roman"/>
          <w:sz w:val="24"/>
          <w:szCs w:val="24"/>
        </w:rPr>
        <w:t xml:space="preserve">A paktumiroda 2019 évben is folyamatosan tartotta a kapcsolatot a paktumszervezeti tagokkal, felmérte a foglalkoztatási és képzési igényeket. </w:t>
      </w:r>
      <w:r>
        <w:rPr>
          <w:rFonts w:ascii="Times New Roman" w:hAnsi="Times New Roman" w:cs="Times New Roman"/>
          <w:sz w:val="24"/>
          <w:szCs w:val="24"/>
        </w:rPr>
        <w:t>Mivel a képzések szervezésére nem igazán mutatkozott igény és a szervezés le is lett állítva ezért az Irányítócsoport 2019 májusában kezdeményezte a képzési soron lévő maradványösszeg átcsoportosítását támogatott foglalkoztatásra. A támogatott foglalkoztatás iránt az igény folyamatos volt, a keretek gyorsan fogytak ezért célszerűnek látszott az átcsoportosítás.</w:t>
      </w:r>
    </w:p>
    <w:p w:rsidR="00722DC3" w:rsidRPr="00722DC3" w:rsidRDefault="00722DC3" w:rsidP="00722D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Paktumiroda továbbra is e</w:t>
      </w:r>
      <w:r w:rsidRPr="00722DC3">
        <w:rPr>
          <w:rFonts w:ascii="Times New Roman" w:hAnsi="Times New Roman" w:cs="Times New Roman"/>
          <w:sz w:val="24"/>
          <w:szCs w:val="24"/>
        </w:rPr>
        <w:t xml:space="preserve">lőkészítette az Irányító Csoport üléseit, részt vett a lebonyolításában és az adminisztrációs feladatokat elvégezte. </w:t>
      </w:r>
    </w:p>
    <w:p w:rsidR="00722DC3" w:rsidRDefault="00722DC3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 w:rsidRPr="00722DC3">
        <w:rPr>
          <w:rFonts w:ascii="Times New Roman" w:hAnsi="Times New Roman" w:cs="Times New Roman"/>
          <w:sz w:val="24"/>
          <w:szCs w:val="24"/>
        </w:rPr>
        <w:t xml:space="preserve">2019 szeptemberében a projektmenedzsment átadásra került a Szabolcs 05. Önkormányzati területfejlesztési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22DC3">
        <w:rPr>
          <w:rFonts w:ascii="Times New Roman" w:hAnsi="Times New Roman" w:cs="Times New Roman"/>
          <w:sz w:val="24"/>
          <w:szCs w:val="24"/>
        </w:rPr>
        <w:t>ársulástól a Kormányhivatalnak.</w:t>
      </w:r>
    </w:p>
    <w:p w:rsidR="00FB7FA8" w:rsidRDefault="00FB7FA8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novemberében sor került a paktum Működési és Monitoring Kézikönyvének és a Szervezeti és Működési Szabályzatának a felülvizsgálatára, módosítására.</w:t>
      </w:r>
    </w:p>
    <w:p w:rsidR="00FB7FA8" w:rsidRPr="00722DC3" w:rsidRDefault="00FB7FA8" w:rsidP="004E27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évben az Irányítócsoport 24 személy esetében döntött foglalkoztatás támogatásáról.</w:t>
      </w:r>
    </w:p>
    <w:p w:rsidR="001B0B1C" w:rsidRDefault="001B0B1C" w:rsidP="001B0B1C">
      <w:pPr>
        <w:jc w:val="both"/>
        <w:rPr>
          <w:rFonts w:ascii="Times New Roman" w:hAnsi="Times New Roman" w:cs="Times New Roman"/>
          <w:sz w:val="24"/>
          <w:szCs w:val="24"/>
        </w:rPr>
      </w:pPr>
      <w:r w:rsidRPr="00FB7FA8">
        <w:rPr>
          <w:rFonts w:ascii="Times New Roman" w:hAnsi="Times New Roman" w:cs="Times New Roman"/>
          <w:sz w:val="24"/>
          <w:szCs w:val="24"/>
        </w:rPr>
        <w:t xml:space="preserve">Folyamatos az információgyűjtés a paktumterület foglalkoztatási helyzetéről. A </w:t>
      </w:r>
      <w:r w:rsidR="00FB7FA8" w:rsidRPr="00FB7FA8">
        <w:rPr>
          <w:rFonts w:ascii="Times New Roman" w:hAnsi="Times New Roman" w:cs="Times New Roman"/>
          <w:sz w:val="24"/>
          <w:szCs w:val="24"/>
        </w:rPr>
        <w:t>támogatott foglalkoztatási igények</w:t>
      </w:r>
      <w:r w:rsidRPr="00FB7FA8">
        <w:rPr>
          <w:rFonts w:ascii="Times New Roman" w:hAnsi="Times New Roman" w:cs="Times New Roman"/>
          <w:sz w:val="24"/>
          <w:szCs w:val="24"/>
        </w:rPr>
        <w:t xml:space="preserve"> fogadása, kapcsolattartás emailben, telefonon és személyesen a paktum egész időtartama alatt is folyamatosan zajlik.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B1C" w:rsidRPr="003810FB" w:rsidRDefault="001B0B1C" w:rsidP="004E27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194" w:rsidRPr="003810FB" w:rsidRDefault="00410194">
      <w:pPr>
        <w:rPr>
          <w:rFonts w:ascii="Times New Roman" w:hAnsi="Times New Roman" w:cs="Times New Roman"/>
          <w:sz w:val="24"/>
          <w:szCs w:val="24"/>
        </w:rPr>
      </w:pPr>
    </w:p>
    <w:sectPr w:rsidR="00410194" w:rsidRPr="003810FB" w:rsidSect="003810F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56277" w:rsidRDefault="00056277" w:rsidP="00886DD5">
      <w:pPr>
        <w:spacing w:after="0" w:line="240" w:lineRule="auto"/>
      </w:pPr>
      <w:r>
        <w:separator/>
      </w:r>
    </w:p>
  </w:endnote>
  <w:endnote w:type="continuationSeparator" w:id="0">
    <w:p w:rsidR="00056277" w:rsidRDefault="00056277" w:rsidP="0088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56277" w:rsidRDefault="00056277" w:rsidP="00886DD5">
      <w:pPr>
        <w:spacing w:after="0" w:line="240" w:lineRule="auto"/>
      </w:pPr>
      <w:r>
        <w:separator/>
      </w:r>
    </w:p>
  </w:footnote>
  <w:footnote w:type="continuationSeparator" w:id="0">
    <w:p w:rsidR="00056277" w:rsidRDefault="00056277" w:rsidP="0088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628C7"/>
    <w:multiLevelType w:val="hybridMultilevel"/>
    <w:tmpl w:val="1F0C7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7A47"/>
    <w:multiLevelType w:val="hybridMultilevel"/>
    <w:tmpl w:val="38AC728A"/>
    <w:lvl w:ilvl="0" w:tplc="51DCD6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D52A1"/>
    <w:multiLevelType w:val="hybridMultilevel"/>
    <w:tmpl w:val="629A03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3A4D"/>
    <w:multiLevelType w:val="hybridMultilevel"/>
    <w:tmpl w:val="B7C6D1F6"/>
    <w:lvl w:ilvl="0" w:tplc="72D6F228">
      <w:start w:val="1"/>
      <w:numFmt w:val="lowerLetter"/>
      <w:lvlText w:val="%1)"/>
      <w:lvlJc w:val="left"/>
      <w:pPr>
        <w:ind w:left="929" w:hanging="361"/>
      </w:pPr>
      <w:rPr>
        <w:rFonts w:ascii="Arial" w:eastAsia="Arial" w:hAnsi="Arial" w:cs="Arial" w:hint="default"/>
        <w:b w:val="0"/>
        <w:spacing w:val="-2"/>
        <w:w w:val="100"/>
        <w:sz w:val="20"/>
        <w:szCs w:val="20"/>
      </w:rPr>
    </w:lvl>
    <w:lvl w:ilvl="1" w:tplc="040E000B">
      <w:start w:val="1"/>
      <w:numFmt w:val="bullet"/>
      <w:lvlText w:val=""/>
      <w:lvlJc w:val="left"/>
      <w:pPr>
        <w:ind w:left="1677" w:hanging="360"/>
      </w:pPr>
      <w:rPr>
        <w:rFonts w:ascii="Wingdings" w:hAnsi="Wingdings" w:hint="default"/>
        <w:w w:val="100"/>
        <w:sz w:val="20"/>
        <w:szCs w:val="20"/>
      </w:rPr>
    </w:lvl>
    <w:lvl w:ilvl="2" w:tplc="255A61D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05ACFB36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D9C886AE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D0AAC6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19E47DE4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1FB6D3D8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992EFCDC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4" w15:restartNumberingAfterBreak="0">
    <w:nsid w:val="08876290"/>
    <w:multiLevelType w:val="hybridMultilevel"/>
    <w:tmpl w:val="5D9476A4"/>
    <w:lvl w:ilvl="0" w:tplc="E05CEF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520738"/>
    <w:multiLevelType w:val="hybridMultilevel"/>
    <w:tmpl w:val="6AFCC3A6"/>
    <w:lvl w:ilvl="0" w:tplc="72D6F228">
      <w:start w:val="1"/>
      <w:numFmt w:val="lowerLetter"/>
      <w:lvlText w:val="%1)"/>
      <w:lvlJc w:val="left"/>
      <w:pPr>
        <w:ind w:left="929" w:hanging="361"/>
      </w:pPr>
      <w:rPr>
        <w:rFonts w:ascii="Arial" w:eastAsia="Arial" w:hAnsi="Arial" w:cs="Arial" w:hint="default"/>
        <w:b w:val="0"/>
        <w:spacing w:val="-2"/>
        <w:w w:val="100"/>
        <w:sz w:val="20"/>
        <w:szCs w:val="20"/>
      </w:rPr>
    </w:lvl>
    <w:lvl w:ilvl="1" w:tplc="34ECA78C">
      <w:start w:val="1"/>
      <w:numFmt w:val="bullet"/>
      <w:lvlText w:val="-"/>
      <w:lvlJc w:val="left"/>
      <w:pPr>
        <w:ind w:left="1677" w:hanging="360"/>
      </w:pPr>
      <w:rPr>
        <w:rFonts w:ascii="Calibri" w:eastAsia="Calibri" w:hAnsi="Calibri" w:cs="Calibri" w:hint="default"/>
        <w:w w:val="100"/>
        <w:sz w:val="20"/>
        <w:szCs w:val="20"/>
      </w:rPr>
    </w:lvl>
    <w:lvl w:ilvl="2" w:tplc="255A61D0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05ACFB36">
      <w:start w:val="1"/>
      <w:numFmt w:val="bullet"/>
      <w:lvlText w:val="•"/>
      <w:lvlJc w:val="left"/>
      <w:pPr>
        <w:ind w:left="3400" w:hanging="360"/>
      </w:pPr>
      <w:rPr>
        <w:rFonts w:hint="default"/>
      </w:rPr>
    </w:lvl>
    <w:lvl w:ilvl="4" w:tplc="D9C886AE">
      <w:start w:val="1"/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D0AAC64">
      <w:start w:val="1"/>
      <w:numFmt w:val="bullet"/>
      <w:lvlText w:val="•"/>
      <w:lvlJc w:val="left"/>
      <w:pPr>
        <w:ind w:left="5121" w:hanging="360"/>
      </w:pPr>
      <w:rPr>
        <w:rFonts w:hint="default"/>
      </w:rPr>
    </w:lvl>
    <w:lvl w:ilvl="6" w:tplc="19E47DE4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7" w:tplc="1FB6D3D8">
      <w:start w:val="1"/>
      <w:numFmt w:val="bullet"/>
      <w:lvlText w:val="•"/>
      <w:lvlJc w:val="left"/>
      <w:pPr>
        <w:ind w:left="6842" w:hanging="360"/>
      </w:pPr>
      <w:rPr>
        <w:rFonts w:hint="default"/>
      </w:rPr>
    </w:lvl>
    <w:lvl w:ilvl="8" w:tplc="992EFCDC">
      <w:start w:val="1"/>
      <w:numFmt w:val="bullet"/>
      <w:lvlText w:val="•"/>
      <w:lvlJc w:val="left"/>
      <w:pPr>
        <w:ind w:left="7703" w:hanging="360"/>
      </w:pPr>
      <w:rPr>
        <w:rFonts w:hint="default"/>
      </w:rPr>
    </w:lvl>
  </w:abstractNum>
  <w:abstractNum w:abstractNumId="6" w15:restartNumberingAfterBreak="0">
    <w:nsid w:val="0D1A4EEA"/>
    <w:multiLevelType w:val="hybridMultilevel"/>
    <w:tmpl w:val="4AC8551A"/>
    <w:lvl w:ilvl="0" w:tplc="287C95B0">
      <w:start w:val="1"/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33EC562">
      <w:start w:val="1"/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7EC47B0">
      <w:start w:val="1"/>
      <w:numFmt w:val="bullet"/>
      <w:lvlText w:val="•"/>
      <w:lvlJc w:val="left"/>
      <w:pPr>
        <w:ind w:left="1887" w:hanging="361"/>
      </w:pPr>
      <w:rPr>
        <w:rFonts w:hint="default"/>
      </w:rPr>
    </w:lvl>
    <w:lvl w:ilvl="3" w:tplc="B8DC4E7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4" w:tplc="B36600E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5" w:tplc="3E2CAA58">
      <w:start w:val="1"/>
      <w:numFmt w:val="bullet"/>
      <w:lvlText w:val="•"/>
      <w:lvlJc w:val="left"/>
      <w:pPr>
        <w:ind w:left="4668" w:hanging="361"/>
      </w:pPr>
      <w:rPr>
        <w:rFonts w:hint="default"/>
      </w:rPr>
    </w:lvl>
    <w:lvl w:ilvl="6" w:tplc="84F8C5A0">
      <w:start w:val="1"/>
      <w:numFmt w:val="bullet"/>
      <w:lvlText w:val="•"/>
      <w:lvlJc w:val="left"/>
      <w:pPr>
        <w:ind w:left="5595" w:hanging="361"/>
      </w:pPr>
      <w:rPr>
        <w:rFonts w:hint="default"/>
      </w:rPr>
    </w:lvl>
    <w:lvl w:ilvl="7" w:tplc="25FEDD5A">
      <w:start w:val="1"/>
      <w:numFmt w:val="bullet"/>
      <w:lvlText w:val="•"/>
      <w:lvlJc w:val="left"/>
      <w:pPr>
        <w:ind w:left="6522" w:hanging="361"/>
      </w:pPr>
      <w:rPr>
        <w:rFonts w:hint="default"/>
      </w:rPr>
    </w:lvl>
    <w:lvl w:ilvl="8" w:tplc="3E9C504C">
      <w:start w:val="1"/>
      <w:numFmt w:val="bullet"/>
      <w:lvlText w:val="•"/>
      <w:lvlJc w:val="left"/>
      <w:pPr>
        <w:ind w:left="7449" w:hanging="361"/>
      </w:pPr>
      <w:rPr>
        <w:rFonts w:hint="default"/>
      </w:rPr>
    </w:lvl>
  </w:abstractNum>
  <w:abstractNum w:abstractNumId="7" w15:restartNumberingAfterBreak="0">
    <w:nsid w:val="174D25A9"/>
    <w:multiLevelType w:val="hybridMultilevel"/>
    <w:tmpl w:val="05CA80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112DE"/>
    <w:multiLevelType w:val="hybridMultilevel"/>
    <w:tmpl w:val="00D8C336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B7876FC"/>
    <w:multiLevelType w:val="hybridMultilevel"/>
    <w:tmpl w:val="7ED41DDA"/>
    <w:lvl w:ilvl="0" w:tplc="ADAACA5A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10" w15:restartNumberingAfterBreak="0">
    <w:nsid w:val="2433603A"/>
    <w:multiLevelType w:val="hybridMultilevel"/>
    <w:tmpl w:val="8B40A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73B8F"/>
    <w:multiLevelType w:val="hybridMultilevel"/>
    <w:tmpl w:val="4C2A7A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2C8D"/>
    <w:multiLevelType w:val="hybridMultilevel"/>
    <w:tmpl w:val="616CCE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554B6A"/>
    <w:multiLevelType w:val="hybridMultilevel"/>
    <w:tmpl w:val="D8584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70F2"/>
    <w:multiLevelType w:val="hybridMultilevel"/>
    <w:tmpl w:val="6C4AB84C"/>
    <w:lvl w:ilvl="0" w:tplc="9E466FE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60356"/>
    <w:multiLevelType w:val="hybridMultilevel"/>
    <w:tmpl w:val="7084085C"/>
    <w:lvl w:ilvl="0" w:tplc="1500020E">
      <w:start w:val="1"/>
      <w:numFmt w:val="bullet"/>
      <w:pStyle w:val="felsorolas2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D0CBF"/>
    <w:multiLevelType w:val="hybridMultilevel"/>
    <w:tmpl w:val="6A443C7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60C52"/>
    <w:multiLevelType w:val="hybridMultilevel"/>
    <w:tmpl w:val="94E0DA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27DBA"/>
    <w:multiLevelType w:val="hybridMultilevel"/>
    <w:tmpl w:val="1AFA2F68"/>
    <w:lvl w:ilvl="0" w:tplc="9E466FE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12786"/>
    <w:multiLevelType w:val="hybridMultilevel"/>
    <w:tmpl w:val="09F4397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823EB"/>
    <w:multiLevelType w:val="hybridMultilevel"/>
    <w:tmpl w:val="353C8E60"/>
    <w:lvl w:ilvl="0" w:tplc="040E000B">
      <w:start w:val="1"/>
      <w:numFmt w:val="bullet"/>
      <w:lvlText w:val=""/>
      <w:lvlJc w:val="left"/>
      <w:pPr>
        <w:ind w:left="837" w:hanging="361"/>
      </w:pPr>
      <w:rPr>
        <w:rFonts w:ascii="Wingdings" w:hAnsi="Wingdings" w:hint="default"/>
        <w:w w:val="100"/>
        <w:sz w:val="20"/>
        <w:szCs w:val="20"/>
      </w:rPr>
    </w:lvl>
    <w:lvl w:ilvl="1" w:tplc="033EC562">
      <w:start w:val="1"/>
      <w:numFmt w:val="bullet"/>
      <w:lvlText w:val=""/>
      <w:lvlJc w:val="left"/>
      <w:pPr>
        <w:ind w:left="957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B7EC47B0">
      <w:start w:val="1"/>
      <w:numFmt w:val="bullet"/>
      <w:lvlText w:val="•"/>
      <w:lvlJc w:val="left"/>
      <w:pPr>
        <w:ind w:left="1887" w:hanging="361"/>
      </w:pPr>
      <w:rPr>
        <w:rFonts w:hint="default"/>
      </w:rPr>
    </w:lvl>
    <w:lvl w:ilvl="3" w:tplc="B8DC4E7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4" w:tplc="B36600E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5" w:tplc="3E2CAA58">
      <w:start w:val="1"/>
      <w:numFmt w:val="bullet"/>
      <w:lvlText w:val="•"/>
      <w:lvlJc w:val="left"/>
      <w:pPr>
        <w:ind w:left="4668" w:hanging="361"/>
      </w:pPr>
      <w:rPr>
        <w:rFonts w:hint="default"/>
      </w:rPr>
    </w:lvl>
    <w:lvl w:ilvl="6" w:tplc="84F8C5A0">
      <w:start w:val="1"/>
      <w:numFmt w:val="bullet"/>
      <w:lvlText w:val="•"/>
      <w:lvlJc w:val="left"/>
      <w:pPr>
        <w:ind w:left="5595" w:hanging="361"/>
      </w:pPr>
      <w:rPr>
        <w:rFonts w:hint="default"/>
      </w:rPr>
    </w:lvl>
    <w:lvl w:ilvl="7" w:tplc="25FEDD5A">
      <w:start w:val="1"/>
      <w:numFmt w:val="bullet"/>
      <w:lvlText w:val="•"/>
      <w:lvlJc w:val="left"/>
      <w:pPr>
        <w:ind w:left="6522" w:hanging="361"/>
      </w:pPr>
      <w:rPr>
        <w:rFonts w:hint="default"/>
      </w:rPr>
    </w:lvl>
    <w:lvl w:ilvl="8" w:tplc="3E9C504C">
      <w:start w:val="1"/>
      <w:numFmt w:val="bullet"/>
      <w:lvlText w:val="•"/>
      <w:lvlJc w:val="left"/>
      <w:pPr>
        <w:ind w:left="7449" w:hanging="361"/>
      </w:pPr>
      <w:rPr>
        <w:rFonts w:hint="default"/>
      </w:rPr>
    </w:lvl>
  </w:abstractNum>
  <w:abstractNum w:abstractNumId="21" w15:restartNumberingAfterBreak="0">
    <w:nsid w:val="66D9611D"/>
    <w:multiLevelType w:val="hybridMultilevel"/>
    <w:tmpl w:val="7E3AE8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81634"/>
    <w:multiLevelType w:val="hybridMultilevel"/>
    <w:tmpl w:val="9C76FC44"/>
    <w:lvl w:ilvl="0" w:tplc="9E466FE8">
      <w:start w:val="1"/>
      <w:numFmt w:val="bullet"/>
      <w:lvlText w:val="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04A50"/>
    <w:multiLevelType w:val="hybridMultilevel"/>
    <w:tmpl w:val="4064A5FA"/>
    <w:lvl w:ilvl="0" w:tplc="287C95B0">
      <w:start w:val="1"/>
      <w:numFmt w:val="bullet"/>
      <w:lvlText w:val="-"/>
      <w:lvlJc w:val="left"/>
      <w:pPr>
        <w:ind w:left="837" w:hanging="361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040E000B">
      <w:start w:val="1"/>
      <w:numFmt w:val="bullet"/>
      <w:lvlText w:val=""/>
      <w:lvlJc w:val="left"/>
      <w:pPr>
        <w:ind w:left="957" w:hanging="361"/>
      </w:pPr>
      <w:rPr>
        <w:rFonts w:ascii="Wingdings" w:hAnsi="Wingdings" w:hint="default"/>
        <w:w w:val="100"/>
        <w:sz w:val="20"/>
        <w:szCs w:val="20"/>
      </w:rPr>
    </w:lvl>
    <w:lvl w:ilvl="2" w:tplc="B7EC47B0">
      <w:start w:val="1"/>
      <w:numFmt w:val="bullet"/>
      <w:lvlText w:val="•"/>
      <w:lvlJc w:val="left"/>
      <w:pPr>
        <w:ind w:left="1887" w:hanging="361"/>
      </w:pPr>
      <w:rPr>
        <w:rFonts w:hint="default"/>
      </w:rPr>
    </w:lvl>
    <w:lvl w:ilvl="3" w:tplc="B8DC4E78">
      <w:start w:val="1"/>
      <w:numFmt w:val="bullet"/>
      <w:lvlText w:val="•"/>
      <w:lvlJc w:val="left"/>
      <w:pPr>
        <w:ind w:left="2814" w:hanging="361"/>
      </w:pPr>
      <w:rPr>
        <w:rFonts w:hint="default"/>
      </w:rPr>
    </w:lvl>
    <w:lvl w:ilvl="4" w:tplc="B36600E8">
      <w:start w:val="1"/>
      <w:numFmt w:val="bullet"/>
      <w:lvlText w:val="•"/>
      <w:lvlJc w:val="left"/>
      <w:pPr>
        <w:ind w:left="3741" w:hanging="361"/>
      </w:pPr>
      <w:rPr>
        <w:rFonts w:hint="default"/>
      </w:rPr>
    </w:lvl>
    <w:lvl w:ilvl="5" w:tplc="3E2CAA58">
      <w:start w:val="1"/>
      <w:numFmt w:val="bullet"/>
      <w:lvlText w:val="•"/>
      <w:lvlJc w:val="left"/>
      <w:pPr>
        <w:ind w:left="4668" w:hanging="361"/>
      </w:pPr>
      <w:rPr>
        <w:rFonts w:hint="default"/>
      </w:rPr>
    </w:lvl>
    <w:lvl w:ilvl="6" w:tplc="84F8C5A0">
      <w:start w:val="1"/>
      <w:numFmt w:val="bullet"/>
      <w:lvlText w:val="•"/>
      <w:lvlJc w:val="left"/>
      <w:pPr>
        <w:ind w:left="5595" w:hanging="361"/>
      </w:pPr>
      <w:rPr>
        <w:rFonts w:hint="default"/>
      </w:rPr>
    </w:lvl>
    <w:lvl w:ilvl="7" w:tplc="25FEDD5A">
      <w:start w:val="1"/>
      <w:numFmt w:val="bullet"/>
      <w:lvlText w:val="•"/>
      <w:lvlJc w:val="left"/>
      <w:pPr>
        <w:ind w:left="6522" w:hanging="361"/>
      </w:pPr>
      <w:rPr>
        <w:rFonts w:hint="default"/>
      </w:rPr>
    </w:lvl>
    <w:lvl w:ilvl="8" w:tplc="3E9C504C">
      <w:start w:val="1"/>
      <w:numFmt w:val="bullet"/>
      <w:lvlText w:val="•"/>
      <w:lvlJc w:val="left"/>
      <w:pPr>
        <w:ind w:left="7449" w:hanging="361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14"/>
  </w:num>
  <w:num w:numId="7">
    <w:abstractNumId w:val="18"/>
  </w:num>
  <w:num w:numId="8">
    <w:abstractNumId w:val="22"/>
  </w:num>
  <w:num w:numId="9">
    <w:abstractNumId w:val="13"/>
  </w:num>
  <w:num w:numId="10">
    <w:abstractNumId w:val="10"/>
  </w:num>
  <w:num w:numId="11">
    <w:abstractNumId w:val="12"/>
  </w:num>
  <w:num w:numId="12">
    <w:abstractNumId w:val="2"/>
  </w:num>
  <w:num w:numId="13">
    <w:abstractNumId w:val="20"/>
  </w:num>
  <w:num w:numId="14">
    <w:abstractNumId w:val="23"/>
  </w:num>
  <w:num w:numId="15">
    <w:abstractNumId w:val="3"/>
  </w:num>
  <w:num w:numId="16">
    <w:abstractNumId w:val="11"/>
  </w:num>
  <w:num w:numId="17">
    <w:abstractNumId w:val="19"/>
  </w:num>
  <w:num w:numId="18">
    <w:abstractNumId w:val="17"/>
  </w:num>
  <w:num w:numId="19">
    <w:abstractNumId w:val="7"/>
  </w:num>
  <w:num w:numId="20">
    <w:abstractNumId w:val="21"/>
  </w:num>
  <w:num w:numId="21">
    <w:abstractNumId w:val="1"/>
  </w:num>
  <w:num w:numId="22">
    <w:abstractNumId w:val="15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974"/>
    <w:rsid w:val="00013C38"/>
    <w:rsid w:val="0004680B"/>
    <w:rsid w:val="00056277"/>
    <w:rsid w:val="000D357C"/>
    <w:rsid w:val="000E09B4"/>
    <w:rsid w:val="000E4205"/>
    <w:rsid w:val="00113E4B"/>
    <w:rsid w:val="00120C03"/>
    <w:rsid w:val="001B0B1C"/>
    <w:rsid w:val="001F6365"/>
    <w:rsid w:val="00210589"/>
    <w:rsid w:val="00216708"/>
    <w:rsid w:val="00285974"/>
    <w:rsid w:val="002D2DF2"/>
    <w:rsid w:val="00311B75"/>
    <w:rsid w:val="00350F53"/>
    <w:rsid w:val="003810FB"/>
    <w:rsid w:val="00385616"/>
    <w:rsid w:val="003C1551"/>
    <w:rsid w:val="00410194"/>
    <w:rsid w:val="00486CD6"/>
    <w:rsid w:val="004C76FF"/>
    <w:rsid w:val="004D7631"/>
    <w:rsid w:val="004E27BA"/>
    <w:rsid w:val="00523B03"/>
    <w:rsid w:val="00566AC1"/>
    <w:rsid w:val="00582655"/>
    <w:rsid w:val="005B366F"/>
    <w:rsid w:val="005C2269"/>
    <w:rsid w:val="005F4DF2"/>
    <w:rsid w:val="00636ED1"/>
    <w:rsid w:val="006409B7"/>
    <w:rsid w:val="00647893"/>
    <w:rsid w:val="00650176"/>
    <w:rsid w:val="006635DB"/>
    <w:rsid w:val="006F3074"/>
    <w:rsid w:val="00722DC3"/>
    <w:rsid w:val="00755824"/>
    <w:rsid w:val="007B131E"/>
    <w:rsid w:val="00804479"/>
    <w:rsid w:val="00822A7B"/>
    <w:rsid w:val="00881D18"/>
    <w:rsid w:val="00886DD5"/>
    <w:rsid w:val="008E50D5"/>
    <w:rsid w:val="008E6E91"/>
    <w:rsid w:val="00912498"/>
    <w:rsid w:val="0091472F"/>
    <w:rsid w:val="00924BD8"/>
    <w:rsid w:val="009506EA"/>
    <w:rsid w:val="009743AC"/>
    <w:rsid w:val="0099214C"/>
    <w:rsid w:val="00993C1C"/>
    <w:rsid w:val="009A488B"/>
    <w:rsid w:val="009D7F80"/>
    <w:rsid w:val="009E2E52"/>
    <w:rsid w:val="009F727D"/>
    <w:rsid w:val="00A3404C"/>
    <w:rsid w:val="00A4028F"/>
    <w:rsid w:val="00A46285"/>
    <w:rsid w:val="00A531CA"/>
    <w:rsid w:val="00A553EA"/>
    <w:rsid w:val="00AD13AB"/>
    <w:rsid w:val="00AD27B7"/>
    <w:rsid w:val="00AD37C4"/>
    <w:rsid w:val="00B0036B"/>
    <w:rsid w:val="00B97236"/>
    <w:rsid w:val="00BC1B50"/>
    <w:rsid w:val="00BC3DA3"/>
    <w:rsid w:val="00BC4A3C"/>
    <w:rsid w:val="00C25003"/>
    <w:rsid w:val="00D04046"/>
    <w:rsid w:val="00D63083"/>
    <w:rsid w:val="00DB445B"/>
    <w:rsid w:val="00DE4853"/>
    <w:rsid w:val="00E10927"/>
    <w:rsid w:val="00E27373"/>
    <w:rsid w:val="00E605FC"/>
    <w:rsid w:val="00EC681B"/>
    <w:rsid w:val="00EE0360"/>
    <w:rsid w:val="00EE3D70"/>
    <w:rsid w:val="00EE3F36"/>
    <w:rsid w:val="00F60FA6"/>
    <w:rsid w:val="00FB57DA"/>
    <w:rsid w:val="00FB64A4"/>
    <w:rsid w:val="00FB7FA8"/>
    <w:rsid w:val="00FC10E6"/>
    <w:rsid w:val="00FC7BEC"/>
    <w:rsid w:val="00FD4C8B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1DEA"/>
  <w15:docId w15:val="{850ED3FE-B026-40EB-90B5-11AEC2A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5974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285974"/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285974"/>
    <w:rPr>
      <w:rFonts w:ascii="Calibri" w:eastAsia="Calibri" w:hAnsi="Calibri" w:cs="Times New Roman"/>
      <w:sz w:val="24"/>
      <w:szCs w:val="24"/>
    </w:rPr>
  </w:style>
  <w:style w:type="table" w:styleId="Rcsostblzat">
    <w:name w:val="Table Grid"/>
    <w:basedOn w:val="Normltblzat"/>
    <w:uiPriority w:val="39"/>
    <w:rsid w:val="00BC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szerű bekezdés 1,Felsorolas1,List Paragraph,Welt L Char,Welt L,Bullet List,FooterText,numbered,Paragraphe de liste1,Bulletr List Paragraph,列出段落,列出段落1,Listeafsnit1,Parágrafo da Lista1,List Paragraph2,List Paragraph21,リスト段落1"/>
    <w:basedOn w:val="Norml"/>
    <w:link w:val="ListaszerbekezdsChar"/>
    <w:uiPriority w:val="34"/>
    <w:qFormat/>
    <w:rsid w:val="00E605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aszerbekezdsChar">
    <w:name w:val="Listaszerű bekezdés Char"/>
    <w:aliases w:val="Listaszerű bekezdés 1 Char,Felsorolas1 Char,List Paragraph Char,Welt L Char Char,Welt L Char1,Bullet List Char,FooterText Char,numbered Char,Paragraphe de liste1 Char,Bulletr List Paragraph Char,列出段落 Char,列出段落1 Char,リスト段落1 Char"/>
    <w:basedOn w:val="Bekezdsalapbettpusa"/>
    <w:link w:val="Listaszerbekezds"/>
    <w:uiPriority w:val="34"/>
    <w:locked/>
    <w:rsid w:val="00E605FC"/>
  </w:style>
  <w:style w:type="paragraph" w:customStyle="1" w:styleId="Style9">
    <w:name w:val="Style9"/>
    <w:basedOn w:val="Norml"/>
    <w:uiPriority w:val="99"/>
    <w:rsid w:val="00120C03"/>
    <w:pPr>
      <w:widowControl w:val="0"/>
      <w:autoSpaceDE w:val="0"/>
      <w:autoSpaceDN w:val="0"/>
      <w:adjustRightInd w:val="0"/>
      <w:spacing w:after="0" w:line="402" w:lineRule="exact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69">
    <w:name w:val="Font Style69"/>
    <w:basedOn w:val="Bekezdsalapbettpusa"/>
    <w:uiPriority w:val="99"/>
    <w:rsid w:val="00120C03"/>
    <w:rPr>
      <w:rFonts w:ascii="Verdana" w:hAnsi="Verdana" w:cs="Verdana"/>
      <w:color w:val="000000"/>
      <w:sz w:val="20"/>
      <w:szCs w:val="20"/>
    </w:rPr>
  </w:style>
  <w:style w:type="character" w:customStyle="1" w:styleId="FontStyle68">
    <w:name w:val="Font Style68"/>
    <w:basedOn w:val="Bekezdsalapbettpusa"/>
    <w:uiPriority w:val="99"/>
    <w:rsid w:val="00120C03"/>
    <w:rPr>
      <w:rFonts w:ascii="Verdana" w:hAnsi="Verdana" w:cs="Verdana"/>
      <w:b/>
      <w:bCs/>
      <w:color w:val="000000"/>
      <w:sz w:val="20"/>
      <w:szCs w:val="20"/>
    </w:rPr>
  </w:style>
  <w:style w:type="paragraph" w:customStyle="1" w:styleId="Style30">
    <w:name w:val="Style30"/>
    <w:basedOn w:val="Norml"/>
    <w:uiPriority w:val="99"/>
    <w:rsid w:val="00BC1B5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table" w:customStyle="1" w:styleId="Tblzatrcsos41jellszn1">
    <w:name w:val="Táblázat (rácsos) 4 – 1. jelölőszín1"/>
    <w:basedOn w:val="Normltblzat"/>
    <w:uiPriority w:val="49"/>
    <w:rsid w:val="0021058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incstrkz">
    <w:name w:val="No Spacing"/>
    <w:uiPriority w:val="1"/>
    <w:qFormat/>
    <w:rsid w:val="009506EA"/>
    <w:pPr>
      <w:spacing w:after="0" w:line="240" w:lineRule="auto"/>
    </w:pPr>
    <w:rPr>
      <w:rFonts w:eastAsiaTheme="minorEastAsia"/>
      <w:lang w:eastAsia="hu-HU"/>
    </w:rPr>
  </w:style>
  <w:style w:type="table" w:customStyle="1" w:styleId="Tblzatrcsos45jellszn1">
    <w:name w:val="Táblázat (rácsos) 4 – 5. jelölőszín1"/>
    <w:basedOn w:val="Normltblzat"/>
    <w:uiPriority w:val="49"/>
    <w:rsid w:val="005B36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Kpalrs">
    <w:name w:val="caption"/>
    <w:aliases w:val="abra_tablazat_cim,Térképcím"/>
    <w:basedOn w:val="Norml"/>
    <w:next w:val="Norml"/>
    <w:link w:val="KpalrsChar"/>
    <w:uiPriority w:val="35"/>
    <w:unhideWhenUsed/>
    <w:qFormat/>
    <w:rsid w:val="00FB57DA"/>
    <w:pPr>
      <w:spacing w:after="120" w:line="240" w:lineRule="auto"/>
      <w:jc w:val="center"/>
    </w:pPr>
    <w:rPr>
      <w:rFonts w:ascii="Calibri Light" w:eastAsiaTheme="minorHAnsi" w:hAnsi="Calibri Light"/>
      <w:b/>
      <w:bCs/>
      <w:sz w:val="21"/>
      <w:szCs w:val="20"/>
    </w:rPr>
  </w:style>
  <w:style w:type="paragraph" w:customStyle="1" w:styleId="Forras">
    <w:name w:val="Forras"/>
    <w:basedOn w:val="Norml"/>
    <w:link w:val="ForrasChar"/>
    <w:qFormat/>
    <w:rsid w:val="00FB57DA"/>
    <w:pPr>
      <w:spacing w:before="120" w:after="120" w:line="240" w:lineRule="auto"/>
      <w:jc w:val="center"/>
    </w:pPr>
    <w:rPr>
      <w:rFonts w:ascii="Calibri Light" w:eastAsiaTheme="minorHAnsi" w:hAnsi="Calibri Light"/>
      <w:i/>
      <w:sz w:val="21"/>
      <w:szCs w:val="20"/>
    </w:rPr>
  </w:style>
  <w:style w:type="character" w:customStyle="1" w:styleId="ForrasChar">
    <w:name w:val="Forras Char"/>
    <w:basedOn w:val="Bekezdsalapbettpusa"/>
    <w:link w:val="Forras"/>
    <w:rsid w:val="00FB57DA"/>
    <w:rPr>
      <w:rFonts w:ascii="Calibri Light" w:hAnsi="Calibri Light"/>
      <w:i/>
      <w:sz w:val="21"/>
      <w:szCs w:val="20"/>
      <w:lang w:eastAsia="hu-HU"/>
    </w:rPr>
  </w:style>
  <w:style w:type="paragraph" w:customStyle="1" w:styleId="felsorolas2">
    <w:name w:val="felsorolas_2"/>
    <w:basedOn w:val="Norml"/>
    <w:link w:val="felsorolas2Char"/>
    <w:qFormat/>
    <w:rsid w:val="00FB57DA"/>
    <w:pPr>
      <w:numPr>
        <w:numId w:val="22"/>
      </w:numPr>
      <w:spacing w:after="120" w:line="240" w:lineRule="auto"/>
      <w:jc w:val="both"/>
    </w:pPr>
    <w:rPr>
      <w:rFonts w:ascii="Calibri Light" w:eastAsiaTheme="minorHAnsi" w:hAnsi="Calibri Light"/>
      <w:sz w:val="23"/>
    </w:rPr>
  </w:style>
  <w:style w:type="character" w:customStyle="1" w:styleId="felsorolas2Char">
    <w:name w:val="felsorolas_2 Char"/>
    <w:basedOn w:val="Bekezdsalapbettpusa"/>
    <w:link w:val="felsorolas2"/>
    <w:rsid w:val="00FB57DA"/>
    <w:rPr>
      <w:rFonts w:ascii="Calibri Light" w:hAnsi="Calibri Light"/>
      <w:sz w:val="23"/>
      <w:lang w:eastAsia="hu-HU"/>
    </w:rPr>
  </w:style>
  <w:style w:type="character" w:customStyle="1" w:styleId="KpalrsChar">
    <w:name w:val="Képaláírás Char"/>
    <w:aliases w:val="abra_tablazat_cim Char,Térképcím Char"/>
    <w:link w:val="Kpalrs"/>
    <w:uiPriority w:val="35"/>
    <w:locked/>
    <w:rsid w:val="00FB57DA"/>
    <w:rPr>
      <w:rFonts w:ascii="Calibri Light" w:hAnsi="Calibri Light"/>
      <w:b/>
      <w:bCs/>
      <w:sz w:val="21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0176"/>
    <w:rPr>
      <w:rFonts w:ascii="Tahoma" w:eastAsiaTheme="minorEastAsi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6DD5"/>
    <w:rPr>
      <w:rFonts w:eastAsiaTheme="minorEastAsia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6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6DD5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4E18-848E-4BB7-89AA-59476590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1327</Words>
  <Characters>9159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Kormányné Kató Zsuzsanna</dc:creator>
  <cp:lastModifiedBy>Takácsné Enikő</cp:lastModifiedBy>
  <cp:revision>7</cp:revision>
  <cp:lastPrinted>2019-04-16T12:37:00Z</cp:lastPrinted>
  <dcterms:created xsi:type="dcterms:W3CDTF">2020-02-04T08:29:00Z</dcterms:created>
  <dcterms:modified xsi:type="dcterms:W3CDTF">2020-06-17T12:20:00Z</dcterms:modified>
</cp:coreProperties>
</file>